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FD8B3" w14:textId="77777777" w:rsidR="00F62957" w:rsidRPr="00675E74" w:rsidRDefault="00F62957" w:rsidP="00F62957">
      <w:pPr>
        <w:rPr>
          <w:rFonts w:ascii="Leelawadee UI" w:hAnsi="Leelawadee UI" w:cs="Leelawadee UI"/>
          <w:sz w:val="22"/>
          <w:szCs w:val="24"/>
        </w:rPr>
      </w:pPr>
    </w:p>
    <w:p w14:paraId="11B8FE6E" w14:textId="77777777" w:rsidR="00F62957" w:rsidRPr="00675E74" w:rsidRDefault="00F62957" w:rsidP="00F62957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</w:p>
    <w:p w14:paraId="01058CAB" w14:textId="4E28073A" w:rsidR="00F62957" w:rsidRDefault="00F62957" w:rsidP="00F62957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 xml:space="preserve">ANNEXE </w:t>
      </w:r>
      <w:r>
        <w:rPr>
          <w:rFonts w:ascii="Leelawadee UI" w:hAnsi="Leelawadee UI" w:cs="Leelawadee UI"/>
          <w:b/>
          <w:bCs/>
          <w:sz w:val="22"/>
          <w:szCs w:val="24"/>
        </w:rPr>
        <w:t>1 AU REGLEMENT DE CONSULTATION</w:t>
      </w:r>
      <w:r w:rsidR="00AD0C7B">
        <w:rPr>
          <w:rFonts w:ascii="Leelawadee UI" w:hAnsi="Leelawadee UI" w:cs="Leelawadee UI"/>
          <w:b/>
          <w:bCs/>
          <w:sz w:val="22"/>
          <w:szCs w:val="24"/>
        </w:rPr>
        <w:t xml:space="preserve"> TRAHEND2508</w:t>
      </w:r>
    </w:p>
    <w:p w14:paraId="4CF23345" w14:textId="77777777" w:rsidR="00F62957" w:rsidRPr="00675E74" w:rsidRDefault="00F62957" w:rsidP="00F62957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> COORDONNEES DES DIFFERENTS CORRESPONDANTS/INTERLOCUTEURS DE L’ENTREPRISE</w:t>
      </w:r>
    </w:p>
    <w:p w14:paraId="02A5ABEC" w14:textId="77777777" w:rsidR="00F62957" w:rsidRPr="00675E74" w:rsidRDefault="00F62957" w:rsidP="00F62957">
      <w:pPr>
        <w:rPr>
          <w:rFonts w:ascii="Leelawadee UI" w:hAnsi="Leelawadee UI" w:cs="Leelawadee UI"/>
          <w:sz w:val="22"/>
          <w:szCs w:val="24"/>
        </w:rPr>
      </w:pPr>
    </w:p>
    <w:p w14:paraId="28C1311C" w14:textId="77777777" w:rsidR="00F62957" w:rsidRPr="00675E74" w:rsidRDefault="00F62957" w:rsidP="00F62957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8"/>
        <w:gridCol w:w="4534"/>
        <w:gridCol w:w="7226"/>
      </w:tblGrid>
      <w:tr w:rsidR="00F62957" w:rsidRPr="00675E74" w14:paraId="4BA09046" w14:textId="77777777" w:rsidTr="002C4B55">
        <w:tc>
          <w:tcPr>
            <w:tcW w:w="3369" w:type="dxa"/>
          </w:tcPr>
          <w:p w14:paraId="1685D7BE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27B252F7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7F259762" w14:textId="77777777" w:rsidR="00F62957" w:rsidRPr="00675E74" w:rsidRDefault="00F62957" w:rsidP="002C4B55">
            <w:pPr>
              <w:rPr>
                <w:rFonts w:ascii="Leelawadee UI" w:hAnsi="Leelawadee UI" w:cs="Leelawadee UI"/>
                <w:b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Téléphone :</w:t>
            </w:r>
          </w:p>
          <w:p w14:paraId="602D79A5" w14:textId="77777777" w:rsidR="00F62957" w:rsidRPr="00675E74" w:rsidRDefault="00F62957" w:rsidP="002C4B55">
            <w:pPr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Adresse électronique :</w:t>
            </w:r>
          </w:p>
        </w:tc>
      </w:tr>
      <w:tr w:rsidR="00F62957" w:rsidRPr="00675E74" w14:paraId="494092E1" w14:textId="77777777" w:rsidTr="002C4B55">
        <w:trPr>
          <w:trHeight w:val="938"/>
        </w:trPr>
        <w:tc>
          <w:tcPr>
            <w:tcW w:w="3369" w:type="dxa"/>
          </w:tcPr>
          <w:p w14:paraId="69CBA565" w14:textId="77777777" w:rsidR="00F62957" w:rsidRPr="00675E74" w:rsidRDefault="00F62957" w:rsidP="002C4B55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4536" w:type="dxa"/>
          </w:tcPr>
          <w:p w14:paraId="4494F6F9" w14:textId="77777777" w:rsidR="00F62957" w:rsidRPr="00675E74" w:rsidRDefault="00F62957" w:rsidP="002C4B55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7229" w:type="dxa"/>
            <w:vMerge/>
          </w:tcPr>
          <w:p w14:paraId="21D37BC9" w14:textId="77777777" w:rsidR="00F62957" w:rsidRPr="00675E74" w:rsidRDefault="00F62957" w:rsidP="002C4B55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</w:tr>
    </w:tbl>
    <w:p w14:paraId="4D4F98CE" w14:textId="77777777" w:rsidR="00F62957" w:rsidRPr="00675E74" w:rsidRDefault="00F62957" w:rsidP="00F62957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5"/>
        <w:gridCol w:w="2545"/>
        <w:gridCol w:w="2812"/>
        <w:gridCol w:w="2975"/>
        <w:gridCol w:w="4251"/>
      </w:tblGrid>
      <w:tr w:rsidR="00F62957" w:rsidRPr="00675E74" w14:paraId="48FAFD68" w14:textId="77777777" w:rsidTr="002C4B55">
        <w:tc>
          <w:tcPr>
            <w:tcW w:w="2546" w:type="dxa"/>
          </w:tcPr>
          <w:p w14:paraId="01A5F33A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</w:p>
        </w:tc>
        <w:tc>
          <w:tcPr>
            <w:tcW w:w="2546" w:type="dxa"/>
          </w:tcPr>
          <w:p w14:paraId="5670AA1F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3B3B4DFD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6D2BC956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43D7CDB2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F62957" w:rsidRPr="00675E74" w14:paraId="4FAEC785" w14:textId="77777777" w:rsidTr="002C4B55">
        <w:tc>
          <w:tcPr>
            <w:tcW w:w="2546" w:type="dxa"/>
          </w:tcPr>
          <w:p w14:paraId="5FD84D28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0814D139" w14:textId="77777777" w:rsidR="00F62957" w:rsidRPr="00675E74" w:rsidRDefault="00F62957" w:rsidP="002C4B55">
            <w:pPr>
              <w:rPr>
                <w:rFonts w:ascii="Leelawadee UI" w:hAnsi="Leelawadee UI" w:cs="Leelawadee UI"/>
                <w:b/>
                <w:bCs/>
                <w:color w:val="2F5496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21AB3B72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2F5496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41143FAF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2F5496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40DBEA0D" w14:textId="77777777" w:rsidR="00F62957" w:rsidRPr="00675E74" w:rsidRDefault="00F62957" w:rsidP="002C4B55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F62957" w:rsidRPr="00675E74" w14:paraId="5E37F5FE" w14:textId="77777777" w:rsidTr="002C4B55">
        <w:tc>
          <w:tcPr>
            <w:tcW w:w="2546" w:type="dxa"/>
          </w:tcPr>
          <w:p w14:paraId="7F290823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d’interlocuteur</w:t>
            </w:r>
            <w:r>
              <w:rPr>
                <w:rFonts w:ascii="Leelawadee UI" w:hAnsi="Leelawadee UI" w:cs="Leelawadee UI"/>
                <w:b/>
                <w:bCs/>
                <w:szCs w:val="24"/>
              </w:rPr>
              <w:t xml:space="preserve"> Chef de projet</w:t>
            </w:r>
          </w:p>
        </w:tc>
        <w:tc>
          <w:tcPr>
            <w:tcW w:w="2546" w:type="dxa"/>
          </w:tcPr>
          <w:p w14:paraId="642A2A36" w14:textId="77777777" w:rsidR="00F62957" w:rsidRPr="00675E74" w:rsidRDefault="00F62957" w:rsidP="002C4B55">
            <w:pPr>
              <w:rPr>
                <w:rFonts w:ascii="Leelawadee UI" w:hAnsi="Leelawadee UI" w:cs="Leelawadee UI"/>
                <w:b/>
                <w:bCs/>
                <w:color w:val="2F5496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0A2516E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2F5496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E1AAD72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2F5496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507CC900" w14:textId="77777777" w:rsidR="00F62957" w:rsidRPr="00675E74" w:rsidRDefault="00F62957" w:rsidP="002C4B55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F62957" w:rsidRPr="00675E74" w14:paraId="6E156B0B" w14:textId="77777777" w:rsidTr="002C4B55">
        <w:tc>
          <w:tcPr>
            <w:tcW w:w="2546" w:type="dxa"/>
          </w:tcPr>
          <w:p w14:paraId="23E4E7D1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Services</w:t>
            </w:r>
          </w:p>
        </w:tc>
        <w:tc>
          <w:tcPr>
            <w:tcW w:w="2546" w:type="dxa"/>
          </w:tcPr>
          <w:p w14:paraId="1F9E0EE6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0DAE5C75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751DB23E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0F4BE824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F62957" w:rsidRPr="00675E74" w14:paraId="78BD9A79" w14:textId="77777777" w:rsidTr="002C4B55">
        <w:tc>
          <w:tcPr>
            <w:tcW w:w="2546" w:type="dxa"/>
          </w:tcPr>
          <w:p w14:paraId="46B86727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Marchés</w:t>
            </w:r>
          </w:p>
        </w:tc>
        <w:tc>
          <w:tcPr>
            <w:tcW w:w="2546" w:type="dxa"/>
          </w:tcPr>
          <w:p w14:paraId="2B5A1B36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3AD2AA81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3EE3E012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4717D7C6" w14:textId="77777777" w:rsidR="00F62957" w:rsidRPr="00675E74" w:rsidRDefault="00F62957" w:rsidP="002C4B55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F62957" w:rsidRPr="00675E74" w14:paraId="35C378C0" w14:textId="77777777" w:rsidTr="002C4B55">
        <w:tc>
          <w:tcPr>
            <w:tcW w:w="2546" w:type="dxa"/>
          </w:tcPr>
          <w:p w14:paraId="1CDC021B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Commandes</w:t>
            </w:r>
          </w:p>
        </w:tc>
        <w:tc>
          <w:tcPr>
            <w:tcW w:w="2546" w:type="dxa"/>
          </w:tcPr>
          <w:p w14:paraId="3F4979E2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00D5B629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1B9FB51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76EB23A5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color w:val="2F5496" w:themeColor="accent1" w:themeShade="BF"/>
                <w:szCs w:val="24"/>
              </w:rPr>
            </w:pPr>
          </w:p>
        </w:tc>
      </w:tr>
      <w:tr w:rsidR="00F62957" w:rsidRPr="00675E74" w14:paraId="3563B8E6" w14:textId="77777777" w:rsidTr="002C4B55">
        <w:tc>
          <w:tcPr>
            <w:tcW w:w="2546" w:type="dxa"/>
          </w:tcPr>
          <w:p w14:paraId="26FC2D1A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Facturation</w:t>
            </w:r>
          </w:p>
        </w:tc>
        <w:tc>
          <w:tcPr>
            <w:tcW w:w="2546" w:type="dxa"/>
          </w:tcPr>
          <w:p w14:paraId="335AFFA2" w14:textId="77777777" w:rsidR="00F62957" w:rsidRPr="00675E74" w:rsidRDefault="00F62957" w:rsidP="002C4B55">
            <w:pPr>
              <w:spacing w:before="60" w:after="60"/>
              <w:rPr>
                <w:rFonts w:ascii="Leelawadee UI" w:hAnsi="Leelawadee UI" w:cs="Leelawadee UI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50DC4BD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3C416D2A" w14:textId="77777777" w:rsidR="00F62957" w:rsidRPr="00675E74" w:rsidRDefault="00F62957" w:rsidP="002C4B55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2F5496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3505AA51" w14:textId="77777777" w:rsidR="00F62957" w:rsidRPr="00675E74" w:rsidRDefault="00F62957" w:rsidP="002C4B55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</w:tbl>
    <w:p w14:paraId="4DB9105E" w14:textId="77777777" w:rsidR="00F62957" w:rsidRPr="00675E74" w:rsidRDefault="00F62957" w:rsidP="00F62957">
      <w:pPr>
        <w:rPr>
          <w:rFonts w:ascii="Leelawadee UI" w:hAnsi="Leelawadee UI" w:cs="Leelawadee UI"/>
          <w:sz w:val="22"/>
          <w:szCs w:val="24"/>
        </w:rPr>
      </w:pPr>
    </w:p>
    <w:p w14:paraId="4467D128" w14:textId="77777777" w:rsidR="006F7535" w:rsidRDefault="006F7535"/>
    <w:sectPr w:rsidR="006F7535" w:rsidSect="00F62957">
      <w:headerReference w:type="default" r:id="rId6"/>
      <w:footerReference w:type="default" r:id="rId7"/>
      <w:pgSz w:w="16840" w:h="11907" w:orient="landscape" w:code="9"/>
      <w:pgMar w:top="284" w:right="851" w:bottom="284" w:left="851" w:header="136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DD0CE" w14:textId="77777777" w:rsidR="00F62957" w:rsidRDefault="00F62957" w:rsidP="00F62957">
      <w:r>
        <w:separator/>
      </w:r>
    </w:p>
  </w:endnote>
  <w:endnote w:type="continuationSeparator" w:id="0">
    <w:p w14:paraId="3CB1113A" w14:textId="77777777" w:rsidR="00F62957" w:rsidRDefault="00F62957" w:rsidP="00F6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DBFE9" w14:textId="695F00EA" w:rsidR="00372E54" w:rsidRPr="00675E74" w:rsidRDefault="00F62957" w:rsidP="00923D1B">
    <w:pPr>
      <w:pStyle w:val="Pieddepage"/>
      <w:rPr>
        <w:rFonts w:ascii="Leelawadee UI" w:hAnsi="Leelawadee UI" w:cs="Leelawadee UI"/>
        <w:sz w:val="16"/>
        <w:szCs w:val="16"/>
      </w:rPr>
    </w:pPr>
    <w:r w:rsidRPr="00675E74">
      <w:rPr>
        <w:rFonts w:ascii="Leelawadee UI" w:hAnsi="Leelawadee UI" w:cs="Leelawadee UI"/>
        <w:szCs w:val="16"/>
      </w:rPr>
      <w:t xml:space="preserve">ANNEXE </w:t>
    </w:r>
    <w:r>
      <w:rPr>
        <w:rFonts w:ascii="Leelawadee UI" w:hAnsi="Leelawadee UI" w:cs="Leelawadee UI"/>
        <w:szCs w:val="16"/>
      </w:rPr>
      <w:t>1</w:t>
    </w:r>
    <w:r w:rsidRPr="00675E74">
      <w:rPr>
        <w:rFonts w:ascii="Leelawadee UI" w:hAnsi="Leelawadee UI" w:cs="Leelawadee UI"/>
        <w:szCs w:val="16"/>
      </w:rPr>
      <w:t xml:space="preserve"> </w:t>
    </w:r>
    <w:r>
      <w:rPr>
        <w:rFonts w:ascii="Leelawadee UI" w:hAnsi="Leelawadee UI" w:cs="Leelawadee UI"/>
        <w:szCs w:val="16"/>
      </w:rPr>
      <w:t>AU RC</w:t>
    </w:r>
    <w:r w:rsidRPr="00675E74">
      <w:rPr>
        <w:rFonts w:ascii="Leelawadee UI" w:hAnsi="Leelawadee UI" w:cs="Leelawadee UI"/>
        <w:szCs w:val="16"/>
      </w:rPr>
      <w:t xml:space="preserve">        </w:t>
    </w:r>
    <w:r>
      <w:rPr>
        <w:rFonts w:ascii="Leelawadee UI" w:hAnsi="Leelawadee UI" w:cs="Leelawadee UI"/>
        <w:szCs w:val="16"/>
      </w:rPr>
      <w:t xml:space="preserve">                                 </w:t>
    </w:r>
    <w:r w:rsidR="00AD0C7B">
      <w:rPr>
        <w:rFonts w:ascii="Leelawadee UI" w:hAnsi="Leelawadee UI" w:cs="Leelawadee UI"/>
        <w:szCs w:val="16"/>
      </w:rPr>
      <w:t xml:space="preserve">                       </w:t>
    </w:r>
    <w:r>
      <w:rPr>
        <w:rFonts w:ascii="Leelawadee UI" w:hAnsi="Leelawadee UI" w:cs="Leelawadee UI"/>
        <w:szCs w:val="16"/>
      </w:rPr>
      <w:t xml:space="preserve">     APHP</w:t>
    </w:r>
    <w:r w:rsidRPr="00675E74">
      <w:rPr>
        <w:rFonts w:ascii="Leelawadee UI" w:hAnsi="Leelawadee UI" w:cs="Leelawadee UI"/>
        <w:szCs w:val="16"/>
      </w:rPr>
      <w:t xml:space="preserve">- </w:t>
    </w:r>
    <w:r>
      <w:rPr>
        <w:rFonts w:ascii="Leelawadee UI" w:hAnsi="Leelawadee UI" w:cs="Leelawadee UI"/>
        <w:szCs w:val="16"/>
      </w:rPr>
      <w:t xml:space="preserve">Cellule des Marchés </w:t>
    </w:r>
    <w:r>
      <w:rPr>
        <w:rFonts w:ascii="Leelawadee UI" w:hAnsi="Leelawadee UI" w:cs="Leelawadee UI"/>
        <w:sz w:val="16"/>
        <w:szCs w:val="16"/>
      </w:rPr>
      <w:t>– HOPITAL MARIN DE HENDAYE</w:t>
    </w:r>
    <w:r w:rsidRPr="00675E74">
      <w:rPr>
        <w:rFonts w:ascii="Leelawadee UI" w:hAnsi="Leelawadee UI" w:cs="Leelawadee UI"/>
        <w:sz w:val="16"/>
        <w:szCs w:val="16"/>
      </w:rPr>
      <w:tab/>
      <w:t xml:space="preserve">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B8A30" w14:textId="77777777" w:rsidR="00F62957" w:rsidRDefault="00F62957" w:rsidP="00F62957">
      <w:r>
        <w:separator/>
      </w:r>
    </w:p>
  </w:footnote>
  <w:footnote w:type="continuationSeparator" w:id="0">
    <w:p w14:paraId="48111AA1" w14:textId="77777777" w:rsidR="00F62957" w:rsidRDefault="00F62957" w:rsidP="00F62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C48F" w14:textId="77777777" w:rsidR="00630A41" w:rsidRDefault="00F62957" w:rsidP="001852B3">
    <w:pPr>
      <w:pStyle w:val="En-tte"/>
      <w:jc w:val="right"/>
    </w:pPr>
    <w:r>
      <w:rPr>
        <w:noProof/>
      </w:rPr>
      <w:drawing>
        <wp:anchor distT="0" distB="0" distL="114935" distR="114935" simplePos="0" relativeHeight="251659264" behindDoc="1" locked="0" layoutInCell="1" allowOverlap="1" wp14:anchorId="1CF06F86" wp14:editId="4EF32160">
          <wp:simplePos x="0" y="0"/>
          <wp:positionH relativeFrom="column">
            <wp:posOffset>104775</wp:posOffset>
          </wp:positionH>
          <wp:positionV relativeFrom="paragraph">
            <wp:posOffset>-435610</wp:posOffset>
          </wp:positionV>
          <wp:extent cx="1391285" cy="518160"/>
          <wp:effectExtent l="0" t="0" r="0" b="0"/>
          <wp:wrapTight wrapText="bothSides">
            <wp:wrapPolygon edited="0">
              <wp:start x="0" y="0"/>
              <wp:lineTo x="0" y="20647"/>
              <wp:lineTo x="21294" y="20647"/>
              <wp:lineTo x="21294" y="0"/>
              <wp:lineTo x="0" y="0"/>
            </wp:wrapPolygon>
          </wp:wrapTight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70" t="-1257" r="-470" b="-1257"/>
                  <a:stretch>
                    <a:fillRect/>
                  </a:stretch>
                </pic:blipFill>
                <pic:spPr bwMode="auto">
                  <a:xfrm>
                    <a:off x="0" y="0"/>
                    <a:ext cx="1391285" cy="51816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4276B2" w14:textId="77777777" w:rsidR="00372E54" w:rsidRPr="005D4882" w:rsidRDefault="00AD0C7B">
    <w:pPr>
      <w:pStyle w:val="En-tte"/>
      <w:rPr>
        <w:rFonts w:ascii="Times New Roman" w:hAnsi="Times New Roman" w:cs="Times New Roman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957"/>
    <w:rsid w:val="006F7535"/>
    <w:rsid w:val="00AD0C7B"/>
    <w:rsid w:val="00F6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61111"/>
  <w15:chartTrackingRefBased/>
  <w15:docId w15:val="{167D7F98-AAA5-48D8-ABF8-5F7FF762A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957"/>
    <w:pPr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semiHidden/>
    <w:rsid w:val="00F62957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F6295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62957"/>
    <w:rPr>
      <w:rFonts w:ascii="Tahoma" w:eastAsia="Times New Roman" w:hAnsi="Tahoma" w:cs="Tahoma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F6295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F62957"/>
    <w:rPr>
      <w:rFonts w:ascii="Tahoma" w:eastAsia="Times New Roman" w:hAnsi="Tahoma" w:cs="Tahoma"/>
      <w:sz w:val="20"/>
      <w:szCs w:val="20"/>
      <w:lang w:eastAsia="fr-FR"/>
    </w:rPr>
  </w:style>
  <w:style w:type="table" w:styleId="Grilledutableau">
    <w:name w:val="Table Grid"/>
    <w:basedOn w:val="TableauNormal"/>
    <w:rsid w:val="00F62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413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PRADERE Myriam</dc:creator>
  <cp:keywords/>
  <dc:description/>
  <cp:lastModifiedBy>PRADERE Myriam</cp:lastModifiedBy>
  <cp:revision>2</cp:revision>
  <dcterms:created xsi:type="dcterms:W3CDTF">2025-10-06T13:46:00Z</dcterms:created>
  <dcterms:modified xsi:type="dcterms:W3CDTF">2025-10-06T13:50:00Z</dcterms:modified>
</cp:coreProperties>
</file>